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F702D" w14:textId="6CF2603A" w:rsidR="0015464D" w:rsidRDefault="0015464D" w:rsidP="0015464D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</w:t>
      </w: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/2025</w:t>
      </w:r>
    </w:p>
    <w:p w14:paraId="6C2F42B7" w14:textId="77777777" w:rsidR="0015464D" w:rsidRDefault="0015464D" w:rsidP="0015464D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6C1F548C" w14:textId="608AF442" w:rsidR="0015464D" w:rsidRDefault="0015464D" w:rsidP="0015464D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E DA OUTRAS PROVIDÊNCIAS. </w:t>
      </w:r>
    </w:p>
    <w:p w14:paraId="08FB789F" w14:textId="77777777" w:rsidR="0015464D" w:rsidRDefault="0015464D" w:rsidP="0015464D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24F25AF" w14:textId="77777777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21656DB6" w14:textId="489B4CB2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(trinta) dias de férias regulamentares, período 2024/2025, ao servidor </w:t>
      </w:r>
      <w:r>
        <w:rPr>
          <w:rFonts w:ascii="Times New Roman" w:hAnsi="Times New Roman" w:cs="Times New Roman"/>
          <w:b/>
          <w:sz w:val="28"/>
          <w:szCs w:val="28"/>
        </w:rPr>
        <w:t>Renan Formentini Pereira</w:t>
      </w:r>
      <w:r>
        <w:rPr>
          <w:rFonts w:ascii="Times New Roman" w:hAnsi="Times New Roman" w:cs="Times New Roman"/>
          <w:sz w:val="28"/>
          <w:szCs w:val="28"/>
        </w:rPr>
        <w:t xml:space="preserve">, a contar do dia 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Novembro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4B2EAF5D" w14:textId="75190150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Conceder de 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Novembro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 a 2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Novembro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2025, o período de gozo de férias, equivalente a </w:t>
      </w:r>
      <w:r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cinco</w:t>
      </w:r>
      <w:r>
        <w:rPr>
          <w:rFonts w:ascii="Times New Roman" w:hAnsi="Times New Roman" w:cs="Times New Roman"/>
          <w:sz w:val="28"/>
          <w:szCs w:val="28"/>
        </w:rPr>
        <w:t xml:space="preserve">) dias. Restando </w:t>
      </w:r>
      <w:r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cinco</w:t>
      </w:r>
      <w:r>
        <w:rPr>
          <w:rFonts w:ascii="Times New Roman" w:hAnsi="Times New Roman" w:cs="Times New Roman"/>
          <w:sz w:val="28"/>
          <w:szCs w:val="28"/>
        </w:rPr>
        <w:t>) dias a serem gozados posteriormente, através de nova solicitação.</w:t>
      </w:r>
    </w:p>
    <w:p w14:paraId="590A713A" w14:textId="77777777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14:paraId="00A6B43D" w14:textId="3548C054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Novembro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2025.</w:t>
      </w:r>
    </w:p>
    <w:p w14:paraId="165D266F" w14:textId="77777777" w:rsidR="0015464D" w:rsidRDefault="0015464D" w:rsidP="0015464D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0E98327E" w14:textId="77777777" w:rsidR="0015464D" w:rsidRDefault="0015464D" w:rsidP="0015464D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Ver. Gilmar Gonçalves de Lima</w:t>
      </w:r>
    </w:p>
    <w:p w14:paraId="7FD5B34B" w14:textId="77777777" w:rsidR="0015464D" w:rsidRDefault="0015464D" w:rsidP="0015464D"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Presidente</w:t>
      </w:r>
    </w:p>
    <w:p w14:paraId="32493F68" w14:textId="77777777" w:rsidR="00D3499B" w:rsidRDefault="00D3499B"/>
    <w:sectPr w:rsidR="00D3499B" w:rsidSect="0015464D">
      <w:pgSz w:w="11906" w:h="16838" w:code="9"/>
      <w:pgMar w:top="2835" w:right="127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BF5"/>
    <w:rsid w:val="00113BF5"/>
    <w:rsid w:val="0015464D"/>
    <w:rsid w:val="00210736"/>
    <w:rsid w:val="00B03928"/>
    <w:rsid w:val="00D3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1CEF"/>
  <w15:chartTrackingRefBased/>
  <w15:docId w15:val="{C2D08CE9-83BC-49BF-9D12-A5943FA7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64D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13B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13B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13BF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13B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13BF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13B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13B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13B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13B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3B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13B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13B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13BF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13BF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13BF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13BF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13BF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13BF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1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11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13BF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11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13BF5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113BF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13BF5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113BF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13B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13BF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13B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768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2025-11-24T14:11:00Z</cp:lastPrinted>
  <dcterms:created xsi:type="dcterms:W3CDTF">2025-11-24T14:07:00Z</dcterms:created>
  <dcterms:modified xsi:type="dcterms:W3CDTF">2025-11-24T14:12:00Z</dcterms:modified>
</cp:coreProperties>
</file>